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76AEE" w14:textId="77777777" w:rsidR="008C0F20" w:rsidRPr="00ED0A85" w:rsidRDefault="008C0F20" w:rsidP="00724C5D">
      <w:pPr>
        <w:ind w:left="-426" w:firstLine="1134"/>
        <w:jc w:val="both"/>
        <w:rPr>
          <w:rFonts w:ascii="SB Sans Text" w:eastAsiaTheme="minorHAnsi" w:hAnsi="SB Sans Text" w:cs="SB Sans Text"/>
          <w:sz w:val="22"/>
          <w:szCs w:val="22"/>
          <w:lang w:eastAsia="en-US"/>
        </w:rPr>
      </w:pPr>
    </w:p>
    <w:p w14:paraId="6F43DEB9" w14:textId="492FA45D" w:rsidR="00B213F0" w:rsidRPr="00F546D1" w:rsidRDefault="0088690F" w:rsidP="00BB725C">
      <w:pPr>
        <w:autoSpaceDE w:val="0"/>
        <w:autoSpaceDN w:val="0"/>
        <w:adjustRightInd w:val="0"/>
        <w:spacing w:after="240"/>
        <w:ind w:left="-709" w:right="-142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Уважаемые</w:t>
      </w:r>
      <w:bookmarkStart w:id="0" w:name="_GoBack"/>
      <w:bookmarkEnd w:id="0"/>
      <w:r w:rsidR="008C0F20" w:rsidRPr="00F546D1">
        <w:rPr>
          <w:rFonts w:eastAsiaTheme="minorEastAsia"/>
          <w:b/>
        </w:rPr>
        <w:t xml:space="preserve"> </w:t>
      </w:r>
      <w:r w:rsidR="009544B0" w:rsidRPr="00F546D1">
        <w:rPr>
          <w:rFonts w:eastAsiaTheme="minorEastAsia"/>
          <w:b/>
        </w:rPr>
        <w:t>члены</w:t>
      </w:r>
      <w:r w:rsidR="00237EE9" w:rsidRPr="00F546D1">
        <w:rPr>
          <w:rFonts w:eastAsiaTheme="minorEastAsia"/>
          <w:b/>
        </w:rPr>
        <w:t xml:space="preserve"> Союза «</w:t>
      </w:r>
      <w:r w:rsidR="009544B0" w:rsidRPr="00F546D1">
        <w:rPr>
          <w:rFonts w:eastAsiaTheme="minorEastAsia"/>
          <w:b/>
        </w:rPr>
        <w:t>СРО</w:t>
      </w:r>
      <w:r w:rsidR="00237EE9" w:rsidRPr="00F546D1">
        <w:rPr>
          <w:rFonts w:eastAsiaTheme="minorEastAsia"/>
          <w:b/>
        </w:rPr>
        <w:t xml:space="preserve"> «</w:t>
      </w:r>
      <w:r w:rsidR="009544B0" w:rsidRPr="00F546D1">
        <w:rPr>
          <w:rFonts w:eastAsiaTheme="minorEastAsia"/>
          <w:b/>
        </w:rPr>
        <w:t>ОПУС</w:t>
      </w:r>
      <w:r w:rsidR="00237EE9" w:rsidRPr="00F546D1">
        <w:rPr>
          <w:rFonts w:eastAsiaTheme="minorEastAsia"/>
          <w:b/>
        </w:rPr>
        <w:t>»</w:t>
      </w:r>
      <w:r w:rsidR="008C0F20" w:rsidRPr="00F546D1">
        <w:rPr>
          <w:rFonts w:eastAsiaTheme="minorEastAsia"/>
          <w:b/>
        </w:rPr>
        <w:t>!</w:t>
      </w:r>
    </w:p>
    <w:p w14:paraId="27864061" w14:textId="2E0ECF00" w:rsidR="00B213F0" w:rsidRPr="00F546D1" w:rsidRDefault="00B213F0" w:rsidP="00F546D1">
      <w:pPr>
        <w:spacing w:after="120" w:line="276" w:lineRule="auto"/>
        <w:ind w:left="-284" w:right="-142" w:firstLine="568"/>
        <w:jc w:val="both"/>
      </w:pPr>
      <w:r w:rsidRPr="00F546D1">
        <w:t xml:space="preserve">ООО СК «Сбербанк страхование» </w:t>
      </w:r>
      <w:r w:rsidR="00ED0A85" w:rsidRPr="00F546D1">
        <w:t>выражает Вам свое уважение и предлагает рассмотреть возможность сотрудничества в области страхования гражданской ответственности</w:t>
      </w:r>
      <w:r w:rsidR="00873B4B" w:rsidRPr="00F546D1">
        <w:t xml:space="preserve"> </w:t>
      </w:r>
      <w:r w:rsidR="00ED0A85" w:rsidRPr="00F546D1">
        <w:t>членов саморегулируемой организации за причинение вреда вследствие недостатков работ, которые оказывают влияние на безопасность объектов капитального строительства.</w:t>
      </w:r>
    </w:p>
    <w:p w14:paraId="6D966318" w14:textId="547A460B" w:rsidR="00ED0A85" w:rsidRPr="00F546D1" w:rsidRDefault="00ED0A85" w:rsidP="00F546D1">
      <w:pPr>
        <w:spacing w:after="120" w:line="276" w:lineRule="auto"/>
        <w:ind w:left="-284" w:right="-142" w:firstLine="568"/>
        <w:jc w:val="both"/>
      </w:pPr>
      <w:r w:rsidRPr="00F546D1">
        <w:t xml:space="preserve">ООО СК «Сбербанк страхование» предлагает заключить </w:t>
      </w:r>
      <w:r w:rsidR="00237EE9" w:rsidRPr="00F546D1">
        <w:t>индивидуальный</w:t>
      </w:r>
      <w:r w:rsidRPr="00F546D1">
        <w:t xml:space="preserve"> договор страхования гражданской ответственности на следующих условиях:</w:t>
      </w:r>
    </w:p>
    <w:p w14:paraId="430AC494" w14:textId="03109739" w:rsidR="00ED0A85" w:rsidRPr="00F546D1" w:rsidRDefault="00ED0A85" w:rsidP="00F546D1">
      <w:pPr>
        <w:spacing w:line="276" w:lineRule="auto"/>
        <w:ind w:left="-284" w:right="-142" w:firstLine="568"/>
        <w:jc w:val="both"/>
      </w:pPr>
      <w:r w:rsidRPr="00F546D1">
        <w:t xml:space="preserve">- срок страхования </w:t>
      </w:r>
      <w:r w:rsidR="0015755C" w:rsidRPr="00F546D1">
        <w:t xml:space="preserve">- </w:t>
      </w:r>
      <w:r w:rsidRPr="00F546D1">
        <w:t>1 год;</w:t>
      </w:r>
    </w:p>
    <w:p w14:paraId="5BDB58C2" w14:textId="6D04554F" w:rsidR="00ED0A85" w:rsidRPr="00F546D1" w:rsidRDefault="00ED0A85" w:rsidP="00F546D1">
      <w:pPr>
        <w:spacing w:line="276" w:lineRule="auto"/>
        <w:ind w:left="-284" w:right="-142" w:firstLine="568"/>
        <w:jc w:val="both"/>
      </w:pPr>
      <w:r w:rsidRPr="00F546D1">
        <w:t xml:space="preserve">- </w:t>
      </w:r>
      <w:r w:rsidR="0030611A" w:rsidRPr="00F546D1">
        <w:t>страховая сумма – устанавливается по договоренности</w:t>
      </w:r>
      <w:r w:rsidR="00202298" w:rsidRPr="00F546D1">
        <w:t xml:space="preserve"> </w:t>
      </w:r>
      <w:r w:rsidR="00DF2E8C" w:rsidRPr="00F546D1">
        <w:t xml:space="preserve">в зависимости от уровня ответственности члена СРО </w:t>
      </w:r>
      <w:r w:rsidR="0067608E" w:rsidRPr="00F546D1">
        <w:t xml:space="preserve">сверх </w:t>
      </w:r>
      <w:r w:rsidR="00DF2E8C" w:rsidRPr="00F546D1">
        <w:t xml:space="preserve">необходимого размера в </w:t>
      </w:r>
      <w:r w:rsidR="0067608E" w:rsidRPr="00F546D1">
        <w:t xml:space="preserve">7 000 000 руб. </w:t>
      </w:r>
      <w:r w:rsidR="00202298" w:rsidRPr="00F546D1">
        <w:t xml:space="preserve">в </w:t>
      </w:r>
      <w:r w:rsidR="0067608E" w:rsidRPr="00F546D1">
        <w:t>соответствии с требованиями, установленными Союз</w:t>
      </w:r>
      <w:r w:rsidR="00A327BD" w:rsidRPr="00F546D1">
        <w:t>ом</w:t>
      </w:r>
      <w:r w:rsidR="0067608E" w:rsidRPr="00F546D1">
        <w:t xml:space="preserve"> «СРО «ОПУС»</w:t>
      </w:r>
      <w:r w:rsidR="0067608E" w:rsidRPr="00F546D1">
        <w:rPr>
          <w:vertAlign w:val="superscript"/>
        </w:rPr>
        <w:footnoteReference w:id="1"/>
      </w:r>
      <w:r w:rsidR="0067608E" w:rsidRPr="00F546D1">
        <w:t>;</w:t>
      </w:r>
    </w:p>
    <w:p w14:paraId="5A499CED" w14:textId="4AD8F726" w:rsidR="00035DA9" w:rsidRPr="00F546D1" w:rsidRDefault="00035DA9" w:rsidP="00F546D1">
      <w:pPr>
        <w:spacing w:line="276" w:lineRule="auto"/>
        <w:ind w:left="-284" w:right="-142" w:firstLine="568"/>
        <w:jc w:val="both"/>
      </w:pPr>
      <w:r w:rsidRPr="00F546D1">
        <w:t>- лимит на один страховой случай не устанавливается;</w:t>
      </w:r>
    </w:p>
    <w:p w14:paraId="781BA6D8" w14:textId="5216BE87" w:rsidR="00ED0A85" w:rsidRPr="00F546D1" w:rsidRDefault="00ED0A85" w:rsidP="00F546D1">
      <w:pPr>
        <w:spacing w:line="276" w:lineRule="auto"/>
        <w:ind w:left="-284" w:right="-142" w:firstLine="568"/>
        <w:jc w:val="both"/>
      </w:pPr>
      <w:r w:rsidRPr="00F546D1">
        <w:t>- франшиза не устанавливается;</w:t>
      </w:r>
    </w:p>
    <w:p w14:paraId="4D982260" w14:textId="1DBFABBC" w:rsidR="00ED0A85" w:rsidRPr="00F546D1" w:rsidRDefault="00ED0A85" w:rsidP="00F546D1">
      <w:pPr>
        <w:spacing w:line="276" w:lineRule="auto"/>
        <w:ind w:left="-284" w:right="-142" w:firstLine="568"/>
        <w:jc w:val="both"/>
      </w:pPr>
      <w:r w:rsidRPr="00F546D1">
        <w:t xml:space="preserve">- ретроактивный период – с даты вступления </w:t>
      </w:r>
      <w:r w:rsidR="0030611A" w:rsidRPr="00F546D1">
        <w:t xml:space="preserve">Вашей организации </w:t>
      </w:r>
      <w:r w:rsidRPr="00F546D1">
        <w:t>в Союз «СРО «ОПУС»;</w:t>
      </w:r>
    </w:p>
    <w:p w14:paraId="49602794" w14:textId="20B931F0" w:rsidR="00614FEB" w:rsidRPr="00F546D1" w:rsidRDefault="00614FEB" w:rsidP="00F546D1">
      <w:pPr>
        <w:spacing w:line="276" w:lineRule="auto"/>
        <w:ind w:left="-284" w:right="-142" w:firstLine="568"/>
        <w:jc w:val="both"/>
      </w:pPr>
      <w:r w:rsidRPr="00F546D1">
        <w:t>- территория стр</w:t>
      </w:r>
      <w:r w:rsidR="0030611A" w:rsidRPr="00F546D1">
        <w:t>ахования – Российская Федерация;</w:t>
      </w:r>
    </w:p>
    <w:p w14:paraId="7BBD8F43" w14:textId="04F51F51" w:rsidR="0030611A" w:rsidRPr="00F546D1" w:rsidRDefault="0030611A" w:rsidP="00F546D1">
      <w:pPr>
        <w:spacing w:after="120" w:line="276" w:lineRule="auto"/>
        <w:ind w:left="-284" w:right="-142" w:firstLine="568"/>
        <w:jc w:val="both"/>
        <w:rPr>
          <w:b/>
          <w:i/>
        </w:rPr>
      </w:pPr>
      <w:r w:rsidRPr="00F546D1">
        <w:rPr>
          <w:b/>
          <w:i/>
        </w:rPr>
        <w:t>- годовой страховой тариф – 0,1%.</w:t>
      </w:r>
    </w:p>
    <w:p w14:paraId="5684BBF6" w14:textId="6FF64588" w:rsidR="00ED0A85" w:rsidRPr="00F546D1" w:rsidRDefault="00F01D99" w:rsidP="00F546D1">
      <w:pPr>
        <w:spacing w:line="276" w:lineRule="auto"/>
        <w:ind w:left="-284" w:right="-142" w:firstLine="568"/>
        <w:jc w:val="both"/>
        <w:rPr>
          <w:rFonts w:eastAsiaTheme="minorEastAsia"/>
        </w:rPr>
      </w:pPr>
      <w:r w:rsidRPr="00F546D1">
        <w:rPr>
          <w:rFonts w:eastAsiaTheme="minorEastAsia"/>
        </w:rPr>
        <w:t>По договору страхования будет предоставлено следующее страховое покрытие:</w:t>
      </w:r>
    </w:p>
    <w:p w14:paraId="3C905B4D" w14:textId="1A9D0A9C" w:rsidR="007149EB" w:rsidRPr="00F546D1" w:rsidRDefault="00A327BD" w:rsidP="00F546D1">
      <w:pPr>
        <w:pStyle w:val="ae"/>
        <w:numPr>
          <w:ilvl w:val="0"/>
          <w:numId w:val="30"/>
        </w:numPr>
        <w:tabs>
          <w:tab w:val="clear" w:pos="720"/>
        </w:tabs>
        <w:spacing w:after="120" w:line="276" w:lineRule="auto"/>
        <w:ind w:left="-284" w:right="-284" w:firstLine="568"/>
        <w:contextualSpacing/>
        <w:jc w:val="both"/>
      </w:pPr>
      <w:r w:rsidRPr="00F546D1">
        <w:t>страхование гражданской</w:t>
      </w:r>
      <w:r w:rsidR="0030611A" w:rsidRPr="00F546D1">
        <w:t xml:space="preserve"> Страхователя </w:t>
      </w:r>
      <w:r w:rsidRPr="00F546D1">
        <w:t>за</w:t>
      </w:r>
      <w:r w:rsidR="0030611A" w:rsidRPr="00F546D1">
        <w:t xml:space="preserve"> вред, причиненный вследствие недостатков работ, допущенных Страхователем при осуществлении </w:t>
      </w:r>
      <w:r w:rsidR="007149EB" w:rsidRPr="00F546D1">
        <w:t>работ по строительству, реконструкции, капитальному ремонту, сносу объектов капитального строительства;</w:t>
      </w:r>
    </w:p>
    <w:p w14:paraId="170409F4" w14:textId="76D49A51" w:rsidR="007149EB" w:rsidRPr="00F546D1" w:rsidRDefault="00510102" w:rsidP="00F546D1">
      <w:pPr>
        <w:pStyle w:val="ae"/>
        <w:numPr>
          <w:ilvl w:val="0"/>
          <w:numId w:val="30"/>
        </w:numPr>
        <w:tabs>
          <w:tab w:val="clear" w:pos="720"/>
        </w:tabs>
        <w:spacing w:after="120" w:line="276" w:lineRule="auto"/>
        <w:ind w:left="-284" w:right="-284" w:firstLine="568"/>
        <w:contextualSpacing/>
        <w:jc w:val="both"/>
      </w:pPr>
      <w:r w:rsidRPr="00F546D1">
        <w:t xml:space="preserve">страхование гражданской ответственности Страхователя в части обязанности удовлетворить регрессное требование, предъявленное </w:t>
      </w:r>
      <w:r w:rsidR="00202298" w:rsidRPr="00F546D1">
        <w:t xml:space="preserve">со стороны </w:t>
      </w:r>
      <w:r w:rsidRPr="00F546D1">
        <w:t>регредиента (</w:t>
      </w:r>
      <w:r w:rsidR="00035DA9" w:rsidRPr="00F546D1">
        <w:t>Собственник/Концессионер/Частный партнер/</w:t>
      </w:r>
      <w:r w:rsidRPr="00F546D1">
        <w:t>Застройщик) или страховщика регредиента</w:t>
      </w:r>
      <w:r w:rsidR="00202298" w:rsidRPr="00F546D1">
        <w:t xml:space="preserve"> вследствие недостатков работ, допущенных </w:t>
      </w:r>
      <w:r w:rsidR="007149EB" w:rsidRPr="00F546D1">
        <w:t>Страхователем при осуществлении работ по строительству, реконструкции, капитальному ремонту, сносу объектов капитального строительства.</w:t>
      </w:r>
    </w:p>
    <w:p w14:paraId="2C100562" w14:textId="35947BA6" w:rsidR="007C31AF" w:rsidRPr="00F546D1" w:rsidRDefault="007C31AF" w:rsidP="00F546D1">
      <w:pPr>
        <w:spacing w:before="120"/>
        <w:ind w:left="-284" w:right="-283" w:firstLine="568"/>
        <w:contextualSpacing/>
        <w:jc w:val="both"/>
      </w:pPr>
      <w:r w:rsidRPr="00F546D1">
        <w:t>Преимущества страхования в ООО СК «Сбербанк страхование»:</w:t>
      </w:r>
    </w:p>
    <w:p w14:paraId="120347DC" w14:textId="260E9568" w:rsidR="007C31AF" w:rsidRPr="00F546D1" w:rsidRDefault="003E4D96" w:rsidP="00F546D1">
      <w:pPr>
        <w:pStyle w:val="ae"/>
        <w:numPr>
          <w:ilvl w:val="0"/>
          <w:numId w:val="30"/>
        </w:numPr>
        <w:tabs>
          <w:tab w:val="clear" w:pos="720"/>
        </w:tabs>
        <w:spacing w:line="276" w:lineRule="auto"/>
        <w:ind w:left="-284" w:right="-283" w:firstLine="568"/>
        <w:contextualSpacing/>
        <w:jc w:val="both"/>
      </w:pPr>
      <w:r w:rsidRPr="00F546D1">
        <w:t xml:space="preserve">ООО СК «Сбербанк страхование» </w:t>
      </w:r>
      <w:r w:rsidR="007C31AF" w:rsidRPr="00F546D1">
        <w:t xml:space="preserve">входит в </w:t>
      </w:r>
      <w:r w:rsidRPr="00F546D1">
        <w:t>ТОП</w:t>
      </w:r>
      <w:r w:rsidR="007C31AF" w:rsidRPr="00F546D1">
        <w:t xml:space="preserve">-10 крупнейших страховщиков </w:t>
      </w:r>
      <w:proofErr w:type="spellStart"/>
      <w:r w:rsidRPr="00F546D1">
        <w:t>non-life</w:t>
      </w:r>
      <w:proofErr w:type="spellEnd"/>
      <w:r w:rsidRPr="00F546D1">
        <w:t>;</w:t>
      </w:r>
    </w:p>
    <w:p w14:paraId="6174E25A" w14:textId="74570581" w:rsidR="007C31AF" w:rsidRPr="00F546D1" w:rsidRDefault="007C31AF" w:rsidP="00F546D1">
      <w:pPr>
        <w:pStyle w:val="ae"/>
        <w:numPr>
          <w:ilvl w:val="0"/>
          <w:numId w:val="30"/>
        </w:numPr>
        <w:tabs>
          <w:tab w:val="clear" w:pos="720"/>
        </w:tabs>
        <w:spacing w:line="276" w:lineRule="auto"/>
        <w:ind w:left="-284" w:right="-283" w:firstLine="568"/>
        <w:contextualSpacing/>
        <w:jc w:val="both"/>
      </w:pPr>
      <w:r w:rsidRPr="00F546D1">
        <w:t xml:space="preserve">Обществу присвоен максимальный рейтинг надежности </w:t>
      </w:r>
      <w:proofErr w:type="spellStart"/>
      <w:r w:rsidRPr="00F546D1">
        <w:t>RuAAA</w:t>
      </w:r>
      <w:proofErr w:type="spellEnd"/>
      <w:r w:rsidRPr="00F546D1">
        <w:t xml:space="preserve"> от Рейтингового агентства АО «Эксперт РА»;</w:t>
      </w:r>
    </w:p>
    <w:p w14:paraId="0A40DE0C" w14:textId="4C87F639" w:rsidR="009D3E03" w:rsidRPr="00F546D1" w:rsidRDefault="007C31AF" w:rsidP="00F546D1">
      <w:pPr>
        <w:pStyle w:val="ae"/>
        <w:numPr>
          <w:ilvl w:val="0"/>
          <w:numId w:val="30"/>
        </w:numPr>
        <w:tabs>
          <w:tab w:val="clear" w:pos="720"/>
        </w:tabs>
        <w:spacing w:line="276" w:lineRule="auto"/>
        <w:ind w:left="-284" w:right="-283" w:firstLine="568"/>
        <w:contextualSpacing/>
        <w:jc w:val="both"/>
      </w:pPr>
      <w:r w:rsidRPr="00F546D1">
        <w:t>ООО СК «Сбербанк страхование» полностью отвечает требованиям законодательства</w:t>
      </w:r>
      <w:r w:rsidR="007C0BA2" w:rsidRPr="00F546D1">
        <w:t xml:space="preserve"> Российской Федерации</w:t>
      </w:r>
      <w:r w:rsidRPr="00F546D1">
        <w:t>, предъявл</w:t>
      </w:r>
      <w:r w:rsidR="007C0BA2" w:rsidRPr="00F546D1">
        <w:t>яемым</w:t>
      </w:r>
      <w:r w:rsidRPr="00F546D1">
        <w:t xml:space="preserve"> к с</w:t>
      </w:r>
      <w:r w:rsidR="007C0BA2" w:rsidRPr="00F546D1">
        <w:t>траховщикам</w:t>
      </w:r>
      <w:r w:rsidR="007A1540" w:rsidRPr="00F546D1">
        <w:t xml:space="preserve"> </w:t>
      </w:r>
      <w:proofErr w:type="spellStart"/>
      <w:r w:rsidR="007A1540" w:rsidRPr="00F546D1">
        <w:t>non-life</w:t>
      </w:r>
      <w:proofErr w:type="spellEnd"/>
      <w:r w:rsidRPr="00F546D1">
        <w:t>;</w:t>
      </w:r>
    </w:p>
    <w:p w14:paraId="2AB26836" w14:textId="5CA8E50E" w:rsidR="007C0BA2" w:rsidRPr="00F546D1" w:rsidRDefault="007C0BA2" w:rsidP="00F546D1">
      <w:pPr>
        <w:pStyle w:val="ae"/>
        <w:numPr>
          <w:ilvl w:val="0"/>
          <w:numId w:val="30"/>
        </w:numPr>
        <w:tabs>
          <w:tab w:val="clear" w:pos="720"/>
        </w:tabs>
        <w:spacing w:line="276" w:lineRule="auto"/>
        <w:ind w:left="-284" w:right="-283" w:firstLine="568"/>
        <w:contextualSpacing/>
        <w:jc w:val="both"/>
      </w:pPr>
      <w:r w:rsidRPr="00F546D1">
        <w:t>с</w:t>
      </w:r>
      <w:r w:rsidR="007C31AF" w:rsidRPr="00F546D1">
        <w:t xml:space="preserve">отрудники ООО СК «Сбербанк страхование» оказывают информационную поддержку на всех этапах подготовки, заключения и действия </w:t>
      </w:r>
      <w:r w:rsidRPr="00F546D1">
        <w:t>договора страхования путем выделения/закрепления персонального менеджера;</w:t>
      </w:r>
    </w:p>
    <w:p w14:paraId="566823B3" w14:textId="54AA7A55" w:rsidR="008B1FA2" w:rsidRPr="00F546D1" w:rsidRDefault="008B1FA2" w:rsidP="00F546D1">
      <w:pPr>
        <w:pStyle w:val="ae"/>
        <w:numPr>
          <w:ilvl w:val="0"/>
          <w:numId w:val="30"/>
        </w:numPr>
        <w:tabs>
          <w:tab w:val="clear" w:pos="720"/>
        </w:tabs>
        <w:spacing w:line="276" w:lineRule="auto"/>
        <w:ind w:left="-284" w:right="-283" w:firstLine="568"/>
        <w:contextualSpacing/>
        <w:jc w:val="both"/>
      </w:pPr>
      <w:r w:rsidRPr="00F546D1">
        <w:t>опытная команда урегулирования убытков по корпоративным видам страхования (в среднем стаж сотрудников по профильному направлению составляет 10 лет);</w:t>
      </w:r>
    </w:p>
    <w:p w14:paraId="180FDE00" w14:textId="00D1B249" w:rsidR="008B1FA2" w:rsidRPr="00F546D1" w:rsidRDefault="008B1FA2" w:rsidP="00F546D1">
      <w:pPr>
        <w:pStyle w:val="ae"/>
        <w:numPr>
          <w:ilvl w:val="0"/>
          <w:numId w:val="30"/>
        </w:numPr>
        <w:tabs>
          <w:tab w:val="clear" w:pos="720"/>
        </w:tabs>
        <w:spacing w:after="240" w:line="276" w:lineRule="auto"/>
        <w:ind w:left="-284" w:right="-284" w:firstLine="568"/>
        <w:contextualSpacing/>
        <w:jc w:val="both"/>
      </w:pPr>
      <w:r w:rsidRPr="00F546D1">
        <w:t xml:space="preserve">к урегулированию убытков привлекаются признаваемые на страховом рынке </w:t>
      </w:r>
      <w:proofErr w:type="spellStart"/>
      <w:r w:rsidRPr="00F546D1">
        <w:t>аджастеры</w:t>
      </w:r>
      <w:proofErr w:type="spellEnd"/>
      <w:r w:rsidRPr="00F546D1">
        <w:t>.</w:t>
      </w:r>
    </w:p>
    <w:p w14:paraId="10554F3E" w14:textId="77777777" w:rsidR="00F546D1" w:rsidRDefault="00F546D1" w:rsidP="00F546D1">
      <w:pPr>
        <w:spacing w:line="276" w:lineRule="auto"/>
        <w:ind w:left="-284" w:right="-283" w:firstLine="568"/>
        <w:jc w:val="both"/>
        <w:rPr>
          <w:rFonts w:eastAsiaTheme="minorEastAsia"/>
        </w:rPr>
      </w:pPr>
    </w:p>
    <w:p w14:paraId="22BE3238" w14:textId="5F530E37" w:rsidR="007A1540" w:rsidRPr="00F546D1" w:rsidRDefault="007A1540" w:rsidP="00F546D1">
      <w:pPr>
        <w:spacing w:line="276" w:lineRule="auto"/>
        <w:ind w:left="-284" w:right="-283" w:firstLine="568"/>
        <w:jc w:val="both"/>
        <w:rPr>
          <w:rFonts w:eastAsiaTheme="minorEastAsia"/>
        </w:rPr>
      </w:pPr>
      <w:r w:rsidRPr="00F546D1">
        <w:rPr>
          <w:rFonts w:eastAsiaTheme="minorEastAsia"/>
        </w:rPr>
        <w:lastRenderedPageBreak/>
        <w:t xml:space="preserve">Основной задачей </w:t>
      </w:r>
      <w:r w:rsidRPr="00F546D1">
        <w:t>ООО СК «Сбербанк страхование»</w:t>
      </w:r>
      <w:r w:rsidRPr="00F546D1">
        <w:rPr>
          <w:rFonts w:eastAsiaTheme="minorEastAsia"/>
        </w:rPr>
        <w:t xml:space="preserve"> является поддержание финансовой стабильности клиентов с помощью страховых инструментов. В своей работе мы стремимся придерживаться установленных стандартов страхования, требований законодательства, и неукоснительно выполнять взятые на себя обязательства.</w:t>
      </w:r>
    </w:p>
    <w:p w14:paraId="4FD19E6B" w14:textId="01651D4E" w:rsidR="00C70A8B" w:rsidRPr="00F546D1" w:rsidRDefault="00C70A8B" w:rsidP="00F546D1">
      <w:pPr>
        <w:spacing w:line="276" w:lineRule="auto"/>
        <w:ind w:left="-284" w:right="-142" w:firstLine="568"/>
        <w:jc w:val="both"/>
        <w:rPr>
          <w:rFonts w:eastAsiaTheme="minorEastAsia"/>
        </w:rPr>
      </w:pPr>
    </w:p>
    <w:p w14:paraId="1F21D822" w14:textId="2AE64D27" w:rsidR="007149EB" w:rsidRPr="00F546D1" w:rsidRDefault="007149EB" w:rsidP="00F546D1">
      <w:pPr>
        <w:spacing w:line="276" w:lineRule="auto"/>
        <w:ind w:left="-284" w:right="-142" w:firstLine="568"/>
        <w:jc w:val="both"/>
        <w:rPr>
          <w:rFonts w:eastAsiaTheme="minorEastAsia"/>
        </w:rPr>
      </w:pPr>
      <w:r w:rsidRPr="00F546D1">
        <w:rPr>
          <w:rFonts w:eastAsiaTheme="minorEastAsia"/>
        </w:rPr>
        <w:t xml:space="preserve">Контактные данные </w:t>
      </w:r>
      <w:r w:rsidR="00524311" w:rsidRPr="00F546D1">
        <w:rPr>
          <w:rFonts w:eastAsiaTheme="minorEastAsia"/>
        </w:rPr>
        <w:t>менеджера</w:t>
      </w:r>
      <w:r w:rsidRPr="00F546D1">
        <w:rPr>
          <w:rFonts w:eastAsiaTheme="minorEastAsia"/>
        </w:rPr>
        <w:t xml:space="preserve"> ООО СК «Сбербанк страхование»:</w:t>
      </w:r>
    </w:p>
    <w:p w14:paraId="2E1EB2C0" w14:textId="52563A13" w:rsidR="007149EB" w:rsidRPr="00F546D1" w:rsidRDefault="00202298" w:rsidP="00F546D1">
      <w:pPr>
        <w:spacing w:line="276" w:lineRule="auto"/>
        <w:ind w:left="-284" w:right="-142" w:firstLine="568"/>
        <w:jc w:val="both"/>
        <w:rPr>
          <w:rFonts w:eastAsiaTheme="minorEastAsia"/>
        </w:rPr>
      </w:pPr>
      <w:r w:rsidRPr="00F546D1">
        <w:rPr>
          <w:rFonts w:eastAsiaTheme="minorEastAsia"/>
        </w:rPr>
        <w:t>Анна - р</w:t>
      </w:r>
      <w:r w:rsidR="007149EB" w:rsidRPr="00F546D1">
        <w:rPr>
          <w:rFonts w:eastAsiaTheme="minorEastAsia"/>
        </w:rPr>
        <w:t xml:space="preserve">уководитель направления Дирекции корпоративного страхования </w:t>
      </w:r>
    </w:p>
    <w:p w14:paraId="0D43FA11" w14:textId="68944807" w:rsidR="007149EB" w:rsidRPr="00F546D1" w:rsidRDefault="00202298" w:rsidP="00F546D1">
      <w:pPr>
        <w:spacing w:line="276" w:lineRule="auto"/>
        <w:ind w:left="-284" w:right="-142" w:firstLine="568"/>
        <w:jc w:val="both"/>
        <w:rPr>
          <w:rFonts w:eastAsiaTheme="minorEastAsia"/>
        </w:rPr>
      </w:pPr>
      <w:r w:rsidRPr="00F546D1">
        <w:rPr>
          <w:rFonts w:eastAsiaTheme="minorEastAsia"/>
        </w:rPr>
        <w:t>тел: +7 (495) 139-21-29, +7 (</w:t>
      </w:r>
      <w:r w:rsidR="007149EB" w:rsidRPr="00F546D1">
        <w:rPr>
          <w:rFonts w:eastAsiaTheme="minorEastAsia"/>
        </w:rPr>
        <w:t>916</w:t>
      </w:r>
      <w:r w:rsidRPr="00F546D1">
        <w:rPr>
          <w:rFonts w:eastAsiaTheme="minorEastAsia"/>
        </w:rPr>
        <w:t xml:space="preserve">) </w:t>
      </w:r>
      <w:r w:rsidR="007149EB" w:rsidRPr="00F546D1">
        <w:rPr>
          <w:rFonts w:eastAsiaTheme="minorEastAsia"/>
        </w:rPr>
        <w:t>123-22-22</w:t>
      </w:r>
      <w:r w:rsidRPr="00F546D1">
        <w:rPr>
          <w:rFonts w:eastAsiaTheme="minorEastAsia"/>
        </w:rPr>
        <w:t>.</w:t>
      </w:r>
    </w:p>
    <w:sectPr w:rsidR="007149EB" w:rsidRPr="00F546D1" w:rsidSect="00F546D1">
      <w:headerReference w:type="default" r:id="rId11"/>
      <w:headerReference w:type="first" r:id="rId12"/>
      <w:pgSz w:w="11907" w:h="16840" w:code="9"/>
      <w:pgMar w:top="851" w:right="850" w:bottom="993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913B6" w14:textId="77777777" w:rsidR="00785BF8" w:rsidRDefault="00785BF8">
      <w:r>
        <w:separator/>
      </w:r>
    </w:p>
  </w:endnote>
  <w:endnote w:type="continuationSeparator" w:id="0">
    <w:p w14:paraId="44CEDD12" w14:textId="77777777" w:rsidR="00785BF8" w:rsidRDefault="0078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B Sans Text">
    <w:altName w:val="Corbel"/>
    <w:panose1 w:val="00000000000000000000"/>
    <w:charset w:val="00"/>
    <w:family w:val="swiss"/>
    <w:notTrueType/>
    <w:pitch w:val="variable"/>
    <w:sig w:usb0="00000001" w:usb1="5000205B" w:usb2="00000008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03137" w14:textId="77777777" w:rsidR="00785BF8" w:rsidRDefault="00785BF8">
      <w:r>
        <w:separator/>
      </w:r>
    </w:p>
  </w:footnote>
  <w:footnote w:type="continuationSeparator" w:id="0">
    <w:p w14:paraId="14CF85BA" w14:textId="77777777" w:rsidR="00785BF8" w:rsidRDefault="00785BF8">
      <w:r>
        <w:continuationSeparator/>
      </w:r>
    </w:p>
  </w:footnote>
  <w:footnote w:id="1">
    <w:p w14:paraId="64AF926A" w14:textId="77777777" w:rsidR="00DF2E8C" w:rsidRDefault="0067608E" w:rsidP="0067608E">
      <w:pPr>
        <w:pStyle w:val="af8"/>
        <w:ind w:right="-283"/>
        <w:jc w:val="both"/>
        <w:rPr>
          <w:rFonts w:ascii="SB Sans Text" w:hAnsi="SB Sans Text" w:cs="SB Sans Text"/>
          <w:color w:val="222222"/>
          <w:spacing w:val="-2"/>
          <w:sz w:val="16"/>
          <w:szCs w:val="16"/>
        </w:rPr>
      </w:pPr>
      <w:r w:rsidRPr="0067608E">
        <w:rPr>
          <w:rStyle w:val="afa"/>
          <w:rFonts w:ascii="SB Sans Text" w:hAnsi="SB Sans Text" w:cs="SB Sans Text"/>
          <w:sz w:val="16"/>
          <w:szCs w:val="16"/>
        </w:rPr>
        <w:footnoteRef/>
      </w:r>
      <w:r w:rsidRPr="0067608E">
        <w:rPr>
          <w:rFonts w:ascii="SB Sans Text" w:hAnsi="SB Sans Text" w:cs="SB Sans Text"/>
          <w:sz w:val="16"/>
          <w:szCs w:val="16"/>
        </w:rPr>
        <w:t xml:space="preserve"> </w:t>
      </w:r>
      <w:r w:rsidRPr="0067608E">
        <w:rPr>
          <w:rFonts w:ascii="SB Sans Text" w:hAnsi="SB Sans Text" w:cs="SB Sans Text"/>
          <w:color w:val="222222"/>
          <w:spacing w:val="-2"/>
          <w:sz w:val="16"/>
          <w:szCs w:val="16"/>
        </w:rPr>
        <w:t>Каждый член Союз «СРО «ОПУС» обязан обеспечить непрерывное страхование своей гражданской ответственности «на годовой базе» в течение всего периода своего членства в саморегулируемой организации</w:t>
      </w:r>
      <w:r w:rsidR="00DF2E8C">
        <w:rPr>
          <w:rFonts w:ascii="SB Sans Text" w:hAnsi="SB Sans Text" w:cs="SB Sans Text"/>
          <w:color w:val="222222"/>
          <w:spacing w:val="-2"/>
          <w:sz w:val="16"/>
          <w:szCs w:val="16"/>
        </w:rPr>
        <w:t>.</w:t>
      </w:r>
    </w:p>
    <w:p w14:paraId="36B09349" w14:textId="56F0EEB2" w:rsidR="0067608E" w:rsidRPr="0067608E" w:rsidRDefault="00DF2E8C" w:rsidP="0067608E">
      <w:pPr>
        <w:pStyle w:val="af8"/>
        <w:ind w:right="-283"/>
        <w:jc w:val="both"/>
        <w:rPr>
          <w:rFonts w:ascii="SB Sans Text" w:hAnsi="SB Sans Text" w:cs="SB Sans Text"/>
          <w:sz w:val="16"/>
          <w:szCs w:val="16"/>
        </w:rPr>
      </w:pPr>
      <w:r>
        <w:rPr>
          <w:rFonts w:ascii="SB Sans Text" w:hAnsi="SB Sans Text" w:cs="SB Sans Text"/>
          <w:sz w:val="16"/>
          <w:szCs w:val="16"/>
        </w:rPr>
        <w:t>В зависимости от объема выполняемых работ в</w:t>
      </w:r>
      <w:r w:rsidRPr="00DF2E8C">
        <w:rPr>
          <w:rFonts w:ascii="SB Sans Text" w:hAnsi="SB Sans Text" w:cs="SB Sans Text"/>
          <w:sz w:val="16"/>
          <w:szCs w:val="16"/>
        </w:rPr>
        <w:t xml:space="preserve"> случае, если страховая сумма </w:t>
      </w:r>
      <w:r>
        <w:rPr>
          <w:rFonts w:ascii="SB Sans Text" w:hAnsi="SB Sans Text" w:cs="SB Sans Text"/>
          <w:sz w:val="16"/>
          <w:szCs w:val="16"/>
        </w:rPr>
        <w:t xml:space="preserve">в соответствии с требованиями СРО </w:t>
      </w:r>
      <w:r w:rsidRPr="0067608E">
        <w:rPr>
          <w:rFonts w:ascii="SB Sans Text" w:hAnsi="SB Sans Text" w:cs="SB Sans Text"/>
          <w:color w:val="222222"/>
          <w:spacing w:val="-2"/>
          <w:sz w:val="16"/>
          <w:szCs w:val="16"/>
        </w:rPr>
        <w:t xml:space="preserve">«СРО «ОПУС» </w:t>
      </w:r>
      <w:r w:rsidRPr="00DF2E8C">
        <w:rPr>
          <w:rFonts w:ascii="SB Sans Text" w:hAnsi="SB Sans Text" w:cs="SB Sans Text"/>
          <w:sz w:val="16"/>
          <w:szCs w:val="16"/>
        </w:rPr>
        <w:t>должна быть более 7 000 000 рублей, необходимо заключени</w:t>
      </w:r>
      <w:r>
        <w:rPr>
          <w:rFonts w:ascii="SB Sans Text" w:hAnsi="SB Sans Text" w:cs="SB Sans Text"/>
          <w:sz w:val="16"/>
          <w:szCs w:val="16"/>
        </w:rPr>
        <w:t>е</w:t>
      </w:r>
      <w:r w:rsidRPr="00DF2E8C">
        <w:rPr>
          <w:rFonts w:ascii="SB Sans Text" w:hAnsi="SB Sans Text" w:cs="SB Sans Text"/>
          <w:sz w:val="16"/>
          <w:szCs w:val="16"/>
        </w:rPr>
        <w:t xml:space="preserve"> индивидуального договора страхования</w:t>
      </w:r>
      <w:r>
        <w:rPr>
          <w:rFonts w:ascii="SB Sans Text" w:hAnsi="SB Sans Text" w:cs="SB Sans Text"/>
          <w:sz w:val="16"/>
          <w:szCs w:val="16"/>
        </w:rPr>
        <w:t xml:space="preserve"> гражданской </w:t>
      </w:r>
      <w:r w:rsidR="009D3E03">
        <w:rPr>
          <w:rFonts w:ascii="SB Sans Text" w:hAnsi="SB Sans Text" w:cs="SB Sans Text"/>
          <w:sz w:val="16"/>
          <w:szCs w:val="16"/>
        </w:rPr>
        <w:t>ответственности</w:t>
      </w:r>
      <w:r>
        <w:rPr>
          <w:rFonts w:ascii="SB Sans Text" w:hAnsi="SB Sans Text" w:cs="SB Sans Text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022BC" w14:textId="78B626B0" w:rsidR="005024E4" w:rsidRDefault="005024E4" w:rsidP="005024E4">
    <w:pPr>
      <w:pStyle w:val="a3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0E8B8" w14:textId="7EF72944" w:rsidR="00DC50E9" w:rsidRDefault="00DC50E9" w:rsidP="00DC50E9">
    <w:pPr>
      <w:pStyle w:val="a3"/>
      <w:ind w:left="-709"/>
    </w:pPr>
    <w:r>
      <w:rPr>
        <w:b/>
        <w:noProof/>
      </w:rPr>
      <w:drawing>
        <wp:inline distT="0" distB="0" distL="0" distR="0" wp14:anchorId="6AF7154E" wp14:editId="23F93811">
          <wp:extent cx="2628900" cy="244814"/>
          <wp:effectExtent l="0" t="0" r="0" b="3175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75757" cy="25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74B"/>
    <w:multiLevelType w:val="hybridMultilevel"/>
    <w:tmpl w:val="E9423DEC"/>
    <w:lvl w:ilvl="0" w:tplc="F5B85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3771D2"/>
    <w:multiLevelType w:val="hybridMultilevel"/>
    <w:tmpl w:val="1D440A9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D156F3"/>
    <w:multiLevelType w:val="hybridMultilevel"/>
    <w:tmpl w:val="BB868FD0"/>
    <w:lvl w:ilvl="0" w:tplc="0478C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84A02"/>
    <w:multiLevelType w:val="hybridMultilevel"/>
    <w:tmpl w:val="03B2FD88"/>
    <w:lvl w:ilvl="0" w:tplc="182A6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DD1840"/>
    <w:multiLevelType w:val="multilevel"/>
    <w:tmpl w:val="FBFED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2B96D71"/>
    <w:multiLevelType w:val="hybridMultilevel"/>
    <w:tmpl w:val="12548EC4"/>
    <w:lvl w:ilvl="0" w:tplc="4630F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751F23"/>
    <w:multiLevelType w:val="multilevel"/>
    <w:tmpl w:val="F78C7F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1A3B012E"/>
    <w:multiLevelType w:val="multilevel"/>
    <w:tmpl w:val="E66A1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F437B8B"/>
    <w:multiLevelType w:val="hybridMultilevel"/>
    <w:tmpl w:val="FB44F58E"/>
    <w:lvl w:ilvl="0" w:tplc="A7B2EA60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E62BA4"/>
    <w:multiLevelType w:val="hybridMultilevel"/>
    <w:tmpl w:val="E0BE8C90"/>
    <w:lvl w:ilvl="0" w:tplc="B114C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793ADE"/>
    <w:multiLevelType w:val="multilevel"/>
    <w:tmpl w:val="D51AD9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C4E7972"/>
    <w:multiLevelType w:val="hybridMultilevel"/>
    <w:tmpl w:val="D60C151A"/>
    <w:lvl w:ilvl="0" w:tplc="F8C6860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189DEC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801F9A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A14B972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9983EC0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858F6E8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44FE40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762A706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9A86634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2E5B226C"/>
    <w:multiLevelType w:val="multilevel"/>
    <w:tmpl w:val="6C2E93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F402E71"/>
    <w:multiLevelType w:val="hybridMultilevel"/>
    <w:tmpl w:val="69F0838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6E6181B"/>
    <w:multiLevelType w:val="hybridMultilevel"/>
    <w:tmpl w:val="FD8EBA3A"/>
    <w:lvl w:ilvl="0" w:tplc="DCE264D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5" w15:restartNumberingAfterBreak="0">
    <w:nsid w:val="47252240"/>
    <w:multiLevelType w:val="hybridMultilevel"/>
    <w:tmpl w:val="51AA3F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16BA8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AE9EA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12530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8AC67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60A6D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5C6DE4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B448BE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DE815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74018"/>
    <w:multiLevelType w:val="hybridMultilevel"/>
    <w:tmpl w:val="5178F1D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48F054C4"/>
    <w:multiLevelType w:val="multilevel"/>
    <w:tmpl w:val="2ABE3E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8" w15:restartNumberingAfterBreak="0">
    <w:nsid w:val="4BF5464D"/>
    <w:multiLevelType w:val="hybridMultilevel"/>
    <w:tmpl w:val="97066C98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9" w15:restartNumberingAfterBreak="0">
    <w:nsid w:val="4C0651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5C3F13BD"/>
    <w:multiLevelType w:val="multilevel"/>
    <w:tmpl w:val="8E783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D817221"/>
    <w:multiLevelType w:val="multilevel"/>
    <w:tmpl w:val="D1DEED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5FAE68FC"/>
    <w:multiLevelType w:val="multilevel"/>
    <w:tmpl w:val="57AA7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56E6A4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6E37062B"/>
    <w:multiLevelType w:val="hybridMultilevel"/>
    <w:tmpl w:val="7338D09E"/>
    <w:lvl w:ilvl="0" w:tplc="41EC87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3096E70"/>
    <w:multiLevelType w:val="multilevel"/>
    <w:tmpl w:val="217E4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997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2138" w:hanging="720"/>
      </w:pPr>
      <w:rPr>
        <w:rFonts w:cs="Times New Roman"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75103BD0"/>
    <w:multiLevelType w:val="multilevel"/>
    <w:tmpl w:val="232CDBF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107"/>
        </w:tabs>
        <w:ind w:left="1107" w:hanging="68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A03121D"/>
    <w:multiLevelType w:val="hybridMultilevel"/>
    <w:tmpl w:val="E7A65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D224EFF"/>
    <w:multiLevelType w:val="hybridMultilevel"/>
    <w:tmpl w:val="DC56521E"/>
    <w:lvl w:ilvl="0" w:tplc="DCE26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8E7291"/>
    <w:multiLevelType w:val="hybridMultilevel"/>
    <w:tmpl w:val="242883C6"/>
    <w:lvl w:ilvl="0" w:tplc="FA66ABB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9"/>
  </w:num>
  <w:num w:numId="4">
    <w:abstractNumId w:val="20"/>
  </w:num>
  <w:num w:numId="5">
    <w:abstractNumId w:val="7"/>
  </w:num>
  <w:num w:numId="6">
    <w:abstractNumId w:val="25"/>
  </w:num>
  <w:num w:numId="7">
    <w:abstractNumId w:val="27"/>
  </w:num>
  <w:num w:numId="8">
    <w:abstractNumId w:val="26"/>
  </w:num>
  <w:num w:numId="9">
    <w:abstractNumId w:val="17"/>
  </w:num>
  <w:num w:numId="10">
    <w:abstractNumId w:val="12"/>
  </w:num>
  <w:num w:numId="11">
    <w:abstractNumId w:val="6"/>
  </w:num>
  <w:num w:numId="12">
    <w:abstractNumId w:val="22"/>
  </w:num>
  <w:num w:numId="13">
    <w:abstractNumId w:val="10"/>
  </w:num>
  <w:num w:numId="14">
    <w:abstractNumId w:val="2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8"/>
  </w:num>
  <w:num w:numId="18">
    <w:abstractNumId w:val="2"/>
  </w:num>
  <w:num w:numId="19">
    <w:abstractNumId w:val="9"/>
  </w:num>
  <w:num w:numId="20">
    <w:abstractNumId w:val="0"/>
  </w:num>
  <w:num w:numId="21">
    <w:abstractNumId w:val="3"/>
  </w:num>
  <w:num w:numId="22">
    <w:abstractNumId w:val="28"/>
  </w:num>
  <w:num w:numId="23">
    <w:abstractNumId w:val="14"/>
  </w:num>
  <w:num w:numId="24">
    <w:abstractNumId w:val="29"/>
  </w:num>
  <w:num w:numId="25">
    <w:abstractNumId w:val="5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6"/>
  </w:num>
  <w:num w:numId="29">
    <w:abstractNumId w:val="18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71"/>
    <w:rsid w:val="000054C6"/>
    <w:rsid w:val="00005F7C"/>
    <w:rsid w:val="000069B4"/>
    <w:rsid w:val="000071DA"/>
    <w:rsid w:val="00010155"/>
    <w:rsid w:val="00012B57"/>
    <w:rsid w:val="00014A31"/>
    <w:rsid w:val="000235FC"/>
    <w:rsid w:val="00023DBC"/>
    <w:rsid w:val="00026D9F"/>
    <w:rsid w:val="00035DA9"/>
    <w:rsid w:val="00041681"/>
    <w:rsid w:val="00047C2C"/>
    <w:rsid w:val="00062EAC"/>
    <w:rsid w:val="00063150"/>
    <w:rsid w:val="000746C2"/>
    <w:rsid w:val="00076097"/>
    <w:rsid w:val="0007677E"/>
    <w:rsid w:val="000962BF"/>
    <w:rsid w:val="000A03FE"/>
    <w:rsid w:val="000A21D5"/>
    <w:rsid w:val="000B3F3B"/>
    <w:rsid w:val="000B7F79"/>
    <w:rsid w:val="000C4795"/>
    <w:rsid w:val="000D4171"/>
    <w:rsid w:val="000D441B"/>
    <w:rsid w:val="000D5A56"/>
    <w:rsid w:val="000D7F36"/>
    <w:rsid w:val="000E30B3"/>
    <w:rsid w:val="000E5AE8"/>
    <w:rsid w:val="000F7A83"/>
    <w:rsid w:val="00106539"/>
    <w:rsid w:val="0012407C"/>
    <w:rsid w:val="00124B09"/>
    <w:rsid w:val="001400AF"/>
    <w:rsid w:val="001418A9"/>
    <w:rsid w:val="0015755C"/>
    <w:rsid w:val="00162F04"/>
    <w:rsid w:val="0016769D"/>
    <w:rsid w:val="00172944"/>
    <w:rsid w:val="0017431A"/>
    <w:rsid w:val="00174E8F"/>
    <w:rsid w:val="001806F8"/>
    <w:rsid w:val="00181F75"/>
    <w:rsid w:val="001826EE"/>
    <w:rsid w:val="001950B3"/>
    <w:rsid w:val="001B1EE5"/>
    <w:rsid w:val="001B73CA"/>
    <w:rsid w:val="001C2C81"/>
    <w:rsid w:val="001D496B"/>
    <w:rsid w:val="001D6042"/>
    <w:rsid w:val="001D640C"/>
    <w:rsid w:val="0020112A"/>
    <w:rsid w:val="00202298"/>
    <w:rsid w:val="0020273F"/>
    <w:rsid w:val="00203D64"/>
    <w:rsid w:val="002135B2"/>
    <w:rsid w:val="00215F99"/>
    <w:rsid w:val="00215FD7"/>
    <w:rsid w:val="0022144B"/>
    <w:rsid w:val="002254AF"/>
    <w:rsid w:val="002259DC"/>
    <w:rsid w:val="00226FA0"/>
    <w:rsid w:val="00237CB1"/>
    <w:rsid w:val="00237EE9"/>
    <w:rsid w:val="00251CAD"/>
    <w:rsid w:val="00253058"/>
    <w:rsid w:val="00253747"/>
    <w:rsid w:val="00266C0B"/>
    <w:rsid w:val="00272CBA"/>
    <w:rsid w:val="0027624F"/>
    <w:rsid w:val="00283247"/>
    <w:rsid w:val="00284FF8"/>
    <w:rsid w:val="00286BF6"/>
    <w:rsid w:val="002910BB"/>
    <w:rsid w:val="002933A2"/>
    <w:rsid w:val="00296FBE"/>
    <w:rsid w:val="002A1F8C"/>
    <w:rsid w:val="002A2B25"/>
    <w:rsid w:val="002A4A65"/>
    <w:rsid w:val="002A4DCC"/>
    <w:rsid w:val="002A5EDD"/>
    <w:rsid w:val="002A763F"/>
    <w:rsid w:val="002B22CD"/>
    <w:rsid w:val="002B4125"/>
    <w:rsid w:val="002B4841"/>
    <w:rsid w:val="002B6401"/>
    <w:rsid w:val="002B7DA9"/>
    <w:rsid w:val="002C24C7"/>
    <w:rsid w:val="002C5C97"/>
    <w:rsid w:val="002D2C0D"/>
    <w:rsid w:val="002E0D46"/>
    <w:rsid w:val="002E19B1"/>
    <w:rsid w:val="002E1A13"/>
    <w:rsid w:val="002E30FB"/>
    <w:rsid w:val="002E424D"/>
    <w:rsid w:val="002E4DF8"/>
    <w:rsid w:val="002E5C0E"/>
    <w:rsid w:val="002E68BB"/>
    <w:rsid w:val="002E7515"/>
    <w:rsid w:val="002F06F2"/>
    <w:rsid w:val="002F4FFE"/>
    <w:rsid w:val="002F5197"/>
    <w:rsid w:val="003013ED"/>
    <w:rsid w:val="0030611A"/>
    <w:rsid w:val="00306BB0"/>
    <w:rsid w:val="0032114F"/>
    <w:rsid w:val="003229F2"/>
    <w:rsid w:val="00323945"/>
    <w:rsid w:val="0032560E"/>
    <w:rsid w:val="00336512"/>
    <w:rsid w:val="003378E6"/>
    <w:rsid w:val="003423BC"/>
    <w:rsid w:val="00342D7E"/>
    <w:rsid w:val="00343C5D"/>
    <w:rsid w:val="00347640"/>
    <w:rsid w:val="0034792A"/>
    <w:rsid w:val="003506B0"/>
    <w:rsid w:val="003506EB"/>
    <w:rsid w:val="003537C9"/>
    <w:rsid w:val="00356614"/>
    <w:rsid w:val="00363723"/>
    <w:rsid w:val="00363FE7"/>
    <w:rsid w:val="00366837"/>
    <w:rsid w:val="003720BC"/>
    <w:rsid w:val="003722A7"/>
    <w:rsid w:val="003739EF"/>
    <w:rsid w:val="0037459F"/>
    <w:rsid w:val="00375B94"/>
    <w:rsid w:val="0038305F"/>
    <w:rsid w:val="00383C92"/>
    <w:rsid w:val="003939F2"/>
    <w:rsid w:val="00395B71"/>
    <w:rsid w:val="003A3E00"/>
    <w:rsid w:val="003B2EF1"/>
    <w:rsid w:val="003B3F0F"/>
    <w:rsid w:val="003B3F6D"/>
    <w:rsid w:val="003B4960"/>
    <w:rsid w:val="003C10FF"/>
    <w:rsid w:val="003C3491"/>
    <w:rsid w:val="003C6EA9"/>
    <w:rsid w:val="003D1778"/>
    <w:rsid w:val="003D5394"/>
    <w:rsid w:val="003D6D6A"/>
    <w:rsid w:val="003E4D96"/>
    <w:rsid w:val="003F2066"/>
    <w:rsid w:val="004057AA"/>
    <w:rsid w:val="00411DA3"/>
    <w:rsid w:val="004227EA"/>
    <w:rsid w:val="00422F6F"/>
    <w:rsid w:val="004240CB"/>
    <w:rsid w:val="00424705"/>
    <w:rsid w:val="004370E5"/>
    <w:rsid w:val="00440121"/>
    <w:rsid w:val="00444BB8"/>
    <w:rsid w:val="00447D08"/>
    <w:rsid w:val="00463FD2"/>
    <w:rsid w:val="0046457B"/>
    <w:rsid w:val="00464CB9"/>
    <w:rsid w:val="00465E8A"/>
    <w:rsid w:val="00467140"/>
    <w:rsid w:val="0047375B"/>
    <w:rsid w:val="00475F7E"/>
    <w:rsid w:val="00477C23"/>
    <w:rsid w:val="00484EC1"/>
    <w:rsid w:val="00493213"/>
    <w:rsid w:val="00495F68"/>
    <w:rsid w:val="004A351A"/>
    <w:rsid w:val="004A4909"/>
    <w:rsid w:val="004A5E33"/>
    <w:rsid w:val="004B3533"/>
    <w:rsid w:val="004B41B5"/>
    <w:rsid w:val="004B4906"/>
    <w:rsid w:val="004C219C"/>
    <w:rsid w:val="004C2859"/>
    <w:rsid w:val="004D09C9"/>
    <w:rsid w:val="004D18E9"/>
    <w:rsid w:val="004D2D53"/>
    <w:rsid w:val="004F09C5"/>
    <w:rsid w:val="004F5E55"/>
    <w:rsid w:val="005008FC"/>
    <w:rsid w:val="00502478"/>
    <w:rsid w:val="005024E4"/>
    <w:rsid w:val="00503CEA"/>
    <w:rsid w:val="0050664E"/>
    <w:rsid w:val="00506D8D"/>
    <w:rsid w:val="00510102"/>
    <w:rsid w:val="00514C53"/>
    <w:rsid w:val="00516F95"/>
    <w:rsid w:val="00523FC5"/>
    <w:rsid w:val="00524311"/>
    <w:rsid w:val="00553D07"/>
    <w:rsid w:val="005808A3"/>
    <w:rsid w:val="0059002B"/>
    <w:rsid w:val="00593D48"/>
    <w:rsid w:val="005A17B8"/>
    <w:rsid w:val="005A23BC"/>
    <w:rsid w:val="005A2E7C"/>
    <w:rsid w:val="005A363F"/>
    <w:rsid w:val="005A5DE3"/>
    <w:rsid w:val="005B76DC"/>
    <w:rsid w:val="005C66D0"/>
    <w:rsid w:val="005D2604"/>
    <w:rsid w:val="005E68DC"/>
    <w:rsid w:val="005F3DE5"/>
    <w:rsid w:val="005F50EC"/>
    <w:rsid w:val="005F57B2"/>
    <w:rsid w:val="00612063"/>
    <w:rsid w:val="00614FEB"/>
    <w:rsid w:val="00620E10"/>
    <w:rsid w:val="00620FC3"/>
    <w:rsid w:val="00623086"/>
    <w:rsid w:val="00624D1C"/>
    <w:rsid w:val="00625C85"/>
    <w:rsid w:val="00632288"/>
    <w:rsid w:val="006325E7"/>
    <w:rsid w:val="006326CA"/>
    <w:rsid w:val="00634391"/>
    <w:rsid w:val="00647E95"/>
    <w:rsid w:val="006648F6"/>
    <w:rsid w:val="006705BA"/>
    <w:rsid w:val="00675027"/>
    <w:rsid w:val="0067608E"/>
    <w:rsid w:val="00684A1E"/>
    <w:rsid w:val="00686964"/>
    <w:rsid w:val="00686ECA"/>
    <w:rsid w:val="00690769"/>
    <w:rsid w:val="00692167"/>
    <w:rsid w:val="006A244D"/>
    <w:rsid w:val="006A2EE5"/>
    <w:rsid w:val="006B0329"/>
    <w:rsid w:val="006B62AD"/>
    <w:rsid w:val="006C28DF"/>
    <w:rsid w:val="006D19EB"/>
    <w:rsid w:val="006D5C06"/>
    <w:rsid w:val="006E457D"/>
    <w:rsid w:val="006E4F5B"/>
    <w:rsid w:val="006F0957"/>
    <w:rsid w:val="00713D7B"/>
    <w:rsid w:val="007149EB"/>
    <w:rsid w:val="00724C5D"/>
    <w:rsid w:val="00724E68"/>
    <w:rsid w:val="00727AC5"/>
    <w:rsid w:val="00731B98"/>
    <w:rsid w:val="007340E6"/>
    <w:rsid w:val="00741988"/>
    <w:rsid w:val="00744CFC"/>
    <w:rsid w:val="00745FA4"/>
    <w:rsid w:val="00746E50"/>
    <w:rsid w:val="00752082"/>
    <w:rsid w:val="007668D9"/>
    <w:rsid w:val="00767C87"/>
    <w:rsid w:val="007709E2"/>
    <w:rsid w:val="00770BB4"/>
    <w:rsid w:val="00772017"/>
    <w:rsid w:val="00782454"/>
    <w:rsid w:val="00785BF8"/>
    <w:rsid w:val="00791762"/>
    <w:rsid w:val="007A1540"/>
    <w:rsid w:val="007A5186"/>
    <w:rsid w:val="007B00F2"/>
    <w:rsid w:val="007C0BA2"/>
    <w:rsid w:val="007C31AF"/>
    <w:rsid w:val="007C4108"/>
    <w:rsid w:val="007D469D"/>
    <w:rsid w:val="007E24D5"/>
    <w:rsid w:val="007E4F8A"/>
    <w:rsid w:val="007E4FD2"/>
    <w:rsid w:val="007F335F"/>
    <w:rsid w:val="00803981"/>
    <w:rsid w:val="008050FA"/>
    <w:rsid w:val="0080792B"/>
    <w:rsid w:val="00823490"/>
    <w:rsid w:val="00825EBD"/>
    <w:rsid w:val="00832374"/>
    <w:rsid w:val="00833178"/>
    <w:rsid w:val="008339AB"/>
    <w:rsid w:val="008367A0"/>
    <w:rsid w:val="008436A6"/>
    <w:rsid w:val="00843F47"/>
    <w:rsid w:val="008528BB"/>
    <w:rsid w:val="008611B5"/>
    <w:rsid w:val="00865F85"/>
    <w:rsid w:val="008671F5"/>
    <w:rsid w:val="00871BA4"/>
    <w:rsid w:val="00871D68"/>
    <w:rsid w:val="0087241F"/>
    <w:rsid w:val="00873B4B"/>
    <w:rsid w:val="008743FD"/>
    <w:rsid w:val="008748FC"/>
    <w:rsid w:val="0087567C"/>
    <w:rsid w:val="008806AF"/>
    <w:rsid w:val="00880C1B"/>
    <w:rsid w:val="00882E0F"/>
    <w:rsid w:val="00884D91"/>
    <w:rsid w:val="00885277"/>
    <w:rsid w:val="0088690F"/>
    <w:rsid w:val="008947F2"/>
    <w:rsid w:val="00894EB6"/>
    <w:rsid w:val="00896C52"/>
    <w:rsid w:val="008A309D"/>
    <w:rsid w:val="008B0F84"/>
    <w:rsid w:val="008B1625"/>
    <w:rsid w:val="008B1FA2"/>
    <w:rsid w:val="008B76C1"/>
    <w:rsid w:val="008C0F20"/>
    <w:rsid w:val="008C380B"/>
    <w:rsid w:val="008D4A74"/>
    <w:rsid w:val="008D7341"/>
    <w:rsid w:val="008E3C82"/>
    <w:rsid w:val="008E6673"/>
    <w:rsid w:val="008E6FE7"/>
    <w:rsid w:val="008E7807"/>
    <w:rsid w:val="009012C5"/>
    <w:rsid w:val="00901A56"/>
    <w:rsid w:val="00912173"/>
    <w:rsid w:val="009152BE"/>
    <w:rsid w:val="00924574"/>
    <w:rsid w:val="0092485B"/>
    <w:rsid w:val="00931021"/>
    <w:rsid w:val="009376B8"/>
    <w:rsid w:val="00940DD8"/>
    <w:rsid w:val="00951DAB"/>
    <w:rsid w:val="00953976"/>
    <w:rsid w:val="00953C77"/>
    <w:rsid w:val="009544B0"/>
    <w:rsid w:val="009544DC"/>
    <w:rsid w:val="00961805"/>
    <w:rsid w:val="00962D8D"/>
    <w:rsid w:val="00966D77"/>
    <w:rsid w:val="0096766D"/>
    <w:rsid w:val="009845ED"/>
    <w:rsid w:val="0098642A"/>
    <w:rsid w:val="00986648"/>
    <w:rsid w:val="009939ED"/>
    <w:rsid w:val="009A47DF"/>
    <w:rsid w:val="009A6758"/>
    <w:rsid w:val="009B2437"/>
    <w:rsid w:val="009B378D"/>
    <w:rsid w:val="009B4799"/>
    <w:rsid w:val="009B4F21"/>
    <w:rsid w:val="009B74E1"/>
    <w:rsid w:val="009C52DA"/>
    <w:rsid w:val="009D00C0"/>
    <w:rsid w:val="009D3B1D"/>
    <w:rsid w:val="009D3E03"/>
    <w:rsid w:val="009D6E11"/>
    <w:rsid w:val="009E1F9A"/>
    <w:rsid w:val="009E42D8"/>
    <w:rsid w:val="009E48CE"/>
    <w:rsid w:val="009E5241"/>
    <w:rsid w:val="009E7F1A"/>
    <w:rsid w:val="009F6352"/>
    <w:rsid w:val="009F706B"/>
    <w:rsid w:val="00A0093B"/>
    <w:rsid w:val="00A068B2"/>
    <w:rsid w:val="00A06A18"/>
    <w:rsid w:val="00A13EFF"/>
    <w:rsid w:val="00A30A9A"/>
    <w:rsid w:val="00A327BD"/>
    <w:rsid w:val="00A430CD"/>
    <w:rsid w:val="00A56510"/>
    <w:rsid w:val="00A56A3E"/>
    <w:rsid w:val="00A60CEB"/>
    <w:rsid w:val="00A67A6F"/>
    <w:rsid w:val="00A70CD9"/>
    <w:rsid w:val="00A850F9"/>
    <w:rsid w:val="00A90FC5"/>
    <w:rsid w:val="00A91B12"/>
    <w:rsid w:val="00A92619"/>
    <w:rsid w:val="00AA37DF"/>
    <w:rsid w:val="00AA3B63"/>
    <w:rsid w:val="00AA402D"/>
    <w:rsid w:val="00AA77A0"/>
    <w:rsid w:val="00AA7EEF"/>
    <w:rsid w:val="00AB4A74"/>
    <w:rsid w:val="00AB7979"/>
    <w:rsid w:val="00AC0CCD"/>
    <w:rsid w:val="00AC3031"/>
    <w:rsid w:val="00AD0A40"/>
    <w:rsid w:val="00AD309A"/>
    <w:rsid w:val="00AD43DE"/>
    <w:rsid w:val="00AE2B8C"/>
    <w:rsid w:val="00AE2BE6"/>
    <w:rsid w:val="00AF5FEE"/>
    <w:rsid w:val="00B16A9D"/>
    <w:rsid w:val="00B17292"/>
    <w:rsid w:val="00B177E7"/>
    <w:rsid w:val="00B213F0"/>
    <w:rsid w:val="00B235B3"/>
    <w:rsid w:val="00B305F0"/>
    <w:rsid w:val="00B306A0"/>
    <w:rsid w:val="00B3196E"/>
    <w:rsid w:val="00B349A1"/>
    <w:rsid w:val="00B37A0E"/>
    <w:rsid w:val="00B407CF"/>
    <w:rsid w:val="00B4183B"/>
    <w:rsid w:val="00B43D8A"/>
    <w:rsid w:val="00B4641C"/>
    <w:rsid w:val="00B51623"/>
    <w:rsid w:val="00B5502D"/>
    <w:rsid w:val="00B56D90"/>
    <w:rsid w:val="00B60F3C"/>
    <w:rsid w:val="00B6335F"/>
    <w:rsid w:val="00B63547"/>
    <w:rsid w:val="00B64FAB"/>
    <w:rsid w:val="00B73DBB"/>
    <w:rsid w:val="00B831FD"/>
    <w:rsid w:val="00B97091"/>
    <w:rsid w:val="00BA0032"/>
    <w:rsid w:val="00BA101C"/>
    <w:rsid w:val="00BA2DE8"/>
    <w:rsid w:val="00BB6EE1"/>
    <w:rsid w:val="00BB725C"/>
    <w:rsid w:val="00BE4E10"/>
    <w:rsid w:val="00BF1D06"/>
    <w:rsid w:val="00BF1DB3"/>
    <w:rsid w:val="00BF2714"/>
    <w:rsid w:val="00BF37E3"/>
    <w:rsid w:val="00C07062"/>
    <w:rsid w:val="00C1040B"/>
    <w:rsid w:val="00C137E1"/>
    <w:rsid w:val="00C178AF"/>
    <w:rsid w:val="00C228E2"/>
    <w:rsid w:val="00C25DDF"/>
    <w:rsid w:val="00C311CF"/>
    <w:rsid w:val="00C36325"/>
    <w:rsid w:val="00C3678F"/>
    <w:rsid w:val="00C37D40"/>
    <w:rsid w:val="00C542CE"/>
    <w:rsid w:val="00C67968"/>
    <w:rsid w:val="00C703DE"/>
    <w:rsid w:val="00C70A8B"/>
    <w:rsid w:val="00C76A2B"/>
    <w:rsid w:val="00C8280E"/>
    <w:rsid w:val="00C90F90"/>
    <w:rsid w:val="00C914BF"/>
    <w:rsid w:val="00C931F9"/>
    <w:rsid w:val="00CA7183"/>
    <w:rsid w:val="00CB23EF"/>
    <w:rsid w:val="00CC5199"/>
    <w:rsid w:val="00CC557A"/>
    <w:rsid w:val="00CD062C"/>
    <w:rsid w:val="00CD0ED0"/>
    <w:rsid w:val="00CD5996"/>
    <w:rsid w:val="00CE19EB"/>
    <w:rsid w:val="00CE6AF9"/>
    <w:rsid w:val="00CE7E28"/>
    <w:rsid w:val="00CF019B"/>
    <w:rsid w:val="00CF2E6C"/>
    <w:rsid w:val="00D001F3"/>
    <w:rsid w:val="00D07DB1"/>
    <w:rsid w:val="00D1058D"/>
    <w:rsid w:val="00D16C61"/>
    <w:rsid w:val="00D230E4"/>
    <w:rsid w:val="00D2645A"/>
    <w:rsid w:val="00D27016"/>
    <w:rsid w:val="00D317BD"/>
    <w:rsid w:val="00D3318A"/>
    <w:rsid w:val="00D3619C"/>
    <w:rsid w:val="00D36831"/>
    <w:rsid w:val="00D408CE"/>
    <w:rsid w:val="00D41D5C"/>
    <w:rsid w:val="00D42644"/>
    <w:rsid w:val="00D43899"/>
    <w:rsid w:val="00D54451"/>
    <w:rsid w:val="00D5660B"/>
    <w:rsid w:val="00D64119"/>
    <w:rsid w:val="00D7464C"/>
    <w:rsid w:val="00D74835"/>
    <w:rsid w:val="00D76A26"/>
    <w:rsid w:val="00D76B7F"/>
    <w:rsid w:val="00D77DDA"/>
    <w:rsid w:val="00D8145D"/>
    <w:rsid w:val="00D85F84"/>
    <w:rsid w:val="00D86773"/>
    <w:rsid w:val="00D875BA"/>
    <w:rsid w:val="00D92ACF"/>
    <w:rsid w:val="00DA1DBD"/>
    <w:rsid w:val="00DB5BF5"/>
    <w:rsid w:val="00DC50E9"/>
    <w:rsid w:val="00DC65CF"/>
    <w:rsid w:val="00DC7641"/>
    <w:rsid w:val="00DD7163"/>
    <w:rsid w:val="00DE0E2E"/>
    <w:rsid w:val="00DE5600"/>
    <w:rsid w:val="00DF2147"/>
    <w:rsid w:val="00DF2E8C"/>
    <w:rsid w:val="00DF6190"/>
    <w:rsid w:val="00E02F7A"/>
    <w:rsid w:val="00E12970"/>
    <w:rsid w:val="00E14E1E"/>
    <w:rsid w:val="00E220E9"/>
    <w:rsid w:val="00E279EF"/>
    <w:rsid w:val="00E401C3"/>
    <w:rsid w:val="00E41560"/>
    <w:rsid w:val="00E42CCC"/>
    <w:rsid w:val="00E43E3A"/>
    <w:rsid w:val="00E454CD"/>
    <w:rsid w:val="00E478EC"/>
    <w:rsid w:val="00E51FBE"/>
    <w:rsid w:val="00E55297"/>
    <w:rsid w:val="00E57E0D"/>
    <w:rsid w:val="00E6337C"/>
    <w:rsid w:val="00E65A97"/>
    <w:rsid w:val="00E8039C"/>
    <w:rsid w:val="00E82E83"/>
    <w:rsid w:val="00E90A3E"/>
    <w:rsid w:val="00EA16D4"/>
    <w:rsid w:val="00EB14F2"/>
    <w:rsid w:val="00EB7305"/>
    <w:rsid w:val="00EC1EF3"/>
    <w:rsid w:val="00EC38FA"/>
    <w:rsid w:val="00ED0A85"/>
    <w:rsid w:val="00ED2C6C"/>
    <w:rsid w:val="00ED4B49"/>
    <w:rsid w:val="00ED7FAD"/>
    <w:rsid w:val="00EF1CB0"/>
    <w:rsid w:val="00EF3A1E"/>
    <w:rsid w:val="00EF458C"/>
    <w:rsid w:val="00EF6F46"/>
    <w:rsid w:val="00F01D99"/>
    <w:rsid w:val="00F12DE7"/>
    <w:rsid w:val="00F15789"/>
    <w:rsid w:val="00F22804"/>
    <w:rsid w:val="00F22C5C"/>
    <w:rsid w:val="00F22EBB"/>
    <w:rsid w:val="00F327DD"/>
    <w:rsid w:val="00F409B3"/>
    <w:rsid w:val="00F42325"/>
    <w:rsid w:val="00F47147"/>
    <w:rsid w:val="00F53E38"/>
    <w:rsid w:val="00F546D1"/>
    <w:rsid w:val="00F6178D"/>
    <w:rsid w:val="00F82798"/>
    <w:rsid w:val="00F901ED"/>
    <w:rsid w:val="00F916C8"/>
    <w:rsid w:val="00F932CD"/>
    <w:rsid w:val="00F94544"/>
    <w:rsid w:val="00FA1403"/>
    <w:rsid w:val="00FA583D"/>
    <w:rsid w:val="00FA6148"/>
    <w:rsid w:val="00FA6891"/>
    <w:rsid w:val="00FB0139"/>
    <w:rsid w:val="00FB3A02"/>
    <w:rsid w:val="00FB3FF5"/>
    <w:rsid w:val="00FB46D5"/>
    <w:rsid w:val="00FB4D37"/>
    <w:rsid w:val="00FB5149"/>
    <w:rsid w:val="00FB546A"/>
    <w:rsid w:val="00FC0DCA"/>
    <w:rsid w:val="00FC1517"/>
    <w:rsid w:val="00FC1AD6"/>
    <w:rsid w:val="00FD0E20"/>
    <w:rsid w:val="00FE48F7"/>
    <w:rsid w:val="00FF2CCA"/>
    <w:rsid w:val="00FF5C68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BBD801"/>
  <w15:docId w15:val="{091A9C04-44CB-4C25-AACE-49BA4B0A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6C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4171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locked/>
    <w:rsid w:val="00FB3F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94EB6"/>
    <w:pPr>
      <w:spacing w:before="240" w:after="60"/>
      <w:outlineLvl w:val="4"/>
    </w:pPr>
    <w:rPr>
      <w:rFonts w:ascii="Times New Roman CYR" w:hAnsi="Times New Roman CYR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E6AF9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0766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00766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sid w:val="0000766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E6AF9"/>
    <w:rPr>
      <w:rFonts w:ascii="Calibri Light" w:hAnsi="Calibri Light" w:cs="Times New Roman"/>
      <w:color w:val="1F4D78"/>
      <w:sz w:val="24"/>
      <w:szCs w:val="24"/>
    </w:rPr>
  </w:style>
  <w:style w:type="paragraph" w:styleId="a3">
    <w:name w:val="header"/>
    <w:basedOn w:val="a"/>
    <w:link w:val="a4"/>
    <w:uiPriority w:val="99"/>
    <w:rsid w:val="000D417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7C4108"/>
    <w:rPr>
      <w:sz w:val="24"/>
      <w:lang w:val="ru-RU" w:eastAsia="ru-RU"/>
    </w:rPr>
  </w:style>
  <w:style w:type="paragraph" w:customStyle="1" w:styleId="Caaieiaieeoaenoo">
    <w:name w:val="!Caaieiaie e oaenoo"/>
    <w:basedOn w:val="a"/>
    <w:next w:val="a"/>
    <w:uiPriority w:val="99"/>
    <w:rsid w:val="000D4171"/>
    <w:pPr>
      <w:overflowPunct w:val="0"/>
      <w:autoSpaceDE w:val="0"/>
      <w:autoSpaceDN w:val="0"/>
      <w:adjustRightInd w:val="0"/>
      <w:spacing w:after="480"/>
      <w:ind w:right="5670"/>
      <w:jc w:val="both"/>
      <w:textAlignment w:val="baseline"/>
    </w:pPr>
    <w:rPr>
      <w:b/>
      <w:szCs w:val="20"/>
    </w:rPr>
  </w:style>
  <w:style w:type="paragraph" w:customStyle="1" w:styleId="Iiaienu">
    <w:name w:val="!Iiaienu"/>
    <w:basedOn w:val="a"/>
    <w:uiPriority w:val="99"/>
    <w:rsid w:val="000D4171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a5">
    <w:name w:val="Body Text"/>
    <w:basedOn w:val="a"/>
    <w:link w:val="a6"/>
    <w:uiPriority w:val="99"/>
    <w:rsid w:val="000D417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6">
    <w:name w:val="Основной текст Знак"/>
    <w:link w:val="a5"/>
    <w:uiPriority w:val="99"/>
    <w:semiHidden/>
    <w:rsid w:val="0000766E"/>
    <w:rPr>
      <w:sz w:val="24"/>
      <w:szCs w:val="24"/>
    </w:rPr>
  </w:style>
  <w:style w:type="paragraph" w:customStyle="1" w:styleId="Iniiaiieoaeno">
    <w:name w:val="!Iniiaiie oaeno"/>
    <w:basedOn w:val="a"/>
    <w:uiPriority w:val="99"/>
    <w:rsid w:val="000D4171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21">
    <w:name w:val="Основной текст 21"/>
    <w:basedOn w:val="a"/>
    <w:uiPriority w:val="99"/>
    <w:rsid w:val="000D4171"/>
    <w:pPr>
      <w:ind w:firstLine="935"/>
    </w:pPr>
    <w:rPr>
      <w:szCs w:val="20"/>
    </w:rPr>
  </w:style>
  <w:style w:type="paragraph" w:customStyle="1" w:styleId="Iacaaeaaaieoiaioa">
    <w:name w:val="!Iaca.aeaa aieoiaioa"/>
    <w:basedOn w:val="a"/>
    <w:uiPriority w:val="99"/>
    <w:rsid w:val="0007677E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b/>
      <w:caps/>
      <w:szCs w:val="20"/>
    </w:rPr>
  </w:style>
  <w:style w:type="paragraph" w:styleId="a7">
    <w:name w:val="Balloon Text"/>
    <w:basedOn w:val="a"/>
    <w:link w:val="a8"/>
    <w:uiPriority w:val="99"/>
    <w:semiHidden/>
    <w:rsid w:val="00686E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0766E"/>
    <w:rPr>
      <w:sz w:val="0"/>
      <w:szCs w:val="0"/>
    </w:rPr>
  </w:style>
  <w:style w:type="character" w:customStyle="1" w:styleId="emailstyle18">
    <w:name w:val="emailstyle18"/>
    <w:uiPriority w:val="99"/>
    <w:semiHidden/>
    <w:rsid w:val="00424705"/>
    <w:rPr>
      <w:rFonts w:ascii="Arial" w:hAnsi="Arial"/>
      <w:color w:val="000080"/>
      <w:sz w:val="20"/>
    </w:rPr>
  </w:style>
  <w:style w:type="paragraph" w:styleId="a9">
    <w:name w:val="Title"/>
    <w:basedOn w:val="a"/>
    <w:link w:val="aa"/>
    <w:uiPriority w:val="99"/>
    <w:qFormat/>
    <w:rsid w:val="00363FE7"/>
    <w:pPr>
      <w:jc w:val="center"/>
    </w:pPr>
    <w:rPr>
      <w:b/>
      <w:bCs/>
    </w:rPr>
  </w:style>
  <w:style w:type="character" w:customStyle="1" w:styleId="aa">
    <w:name w:val="Заголовок Знак"/>
    <w:link w:val="a9"/>
    <w:uiPriority w:val="10"/>
    <w:rsid w:val="0000766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footer"/>
    <w:basedOn w:val="a"/>
    <w:link w:val="ac"/>
    <w:uiPriority w:val="99"/>
    <w:rsid w:val="00F932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00766E"/>
    <w:rPr>
      <w:sz w:val="24"/>
      <w:szCs w:val="24"/>
    </w:rPr>
  </w:style>
  <w:style w:type="character" w:styleId="ad">
    <w:name w:val="Strong"/>
    <w:uiPriority w:val="99"/>
    <w:qFormat/>
    <w:rsid w:val="007E4F8A"/>
    <w:rPr>
      <w:rFonts w:cs="Times New Roman"/>
      <w:b/>
    </w:rPr>
  </w:style>
  <w:style w:type="paragraph" w:styleId="ae">
    <w:name w:val="List Paragraph"/>
    <w:basedOn w:val="a"/>
    <w:uiPriority w:val="34"/>
    <w:qFormat/>
    <w:rsid w:val="00B349A1"/>
    <w:pPr>
      <w:ind w:left="708"/>
    </w:pPr>
  </w:style>
  <w:style w:type="paragraph" w:styleId="2">
    <w:name w:val="Body Text 2"/>
    <w:basedOn w:val="a"/>
    <w:link w:val="20"/>
    <w:uiPriority w:val="99"/>
    <w:rsid w:val="00CE6AF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CE6AF9"/>
    <w:rPr>
      <w:rFonts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62308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2308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2308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2308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23086"/>
    <w:rPr>
      <w:b/>
      <w:bCs/>
    </w:rPr>
  </w:style>
  <w:style w:type="character" w:styleId="af4">
    <w:name w:val="Hyperlink"/>
    <w:basedOn w:val="a0"/>
    <w:uiPriority w:val="99"/>
    <w:unhideWhenUsed/>
    <w:rsid w:val="00BB725C"/>
    <w:rPr>
      <w:color w:val="0000FF" w:themeColor="hyperlink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67608E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67608E"/>
  </w:style>
  <w:style w:type="character" w:styleId="af7">
    <w:name w:val="endnote reference"/>
    <w:basedOn w:val="a0"/>
    <w:uiPriority w:val="99"/>
    <w:semiHidden/>
    <w:unhideWhenUsed/>
    <w:rsid w:val="0067608E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67608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67608E"/>
  </w:style>
  <w:style w:type="character" w:styleId="afa">
    <w:name w:val="footnote reference"/>
    <w:basedOn w:val="a0"/>
    <w:uiPriority w:val="99"/>
    <w:semiHidden/>
    <w:unhideWhenUsed/>
    <w:rsid w:val="006760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A4DFD99E6FD442A893E68ADE5E2610" ma:contentTypeVersion="1" ma:contentTypeDescription="Создание документа." ma:contentTypeScope="" ma:versionID="83e0c3cd951141f60756a4cae9a19378">
  <xsd:schema xmlns:xsd="http://www.w3.org/2001/XMLSchema" xmlns:xs="http://www.w3.org/2001/XMLSchema" xmlns:p="http://schemas.microsoft.com/office/2006/metadata/properties" xmlns:ns2="fb2ce208-1cc7-4e6e-9245-5287e2f05d37" targetNamespace="http://schemas.microsoft.com/office/2006/metadata/properties" ma:root="true" ma:fieldsID="96b48947619b1c7d71486653cf8624c3" ns2:_="">
    <xsd:import namespace="fb2ce208-1cc7-4e6e-9245-5287e2f05d3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ce208-1cc7-4e6e-9245-5287e2f05d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41238-C203-4B18-AA07-F849B164B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ce208-1cc7-4e6e-9245-5287e2f05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DFB8D8-2A08-4865-B50C-11F2152537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63837-2FB6-475E-979C-BC7B5CA4A5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017895-0A8B-4791-83E5-CE31FE94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И К А З</vt:lpstr>
    </vt:vector>
  </TitlesOfParts>
  <Company>Росно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К А З</dc:title>
  <dc:subject/>
  <dc:creator>karbatskova</dc:creator>
  <cp:keywords/>
  <dc:description/>
  <cp:lastModifiedBy>epova</cp:lastModifiedBy>
  <cp:revision>5</cp:revision>
  <cp:lastPrinted>2021-07-14T13:39:00Z</cp:lastPrinted>
  <dcterms:created xsi:type="dcterms:W3CDTF">2021-08-18T08:17:00Z</dcterms:created>
  <dcterms:modified xsi:type="dcterms:W3CDTF">2021-08-18T11:32:00Z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0x010100EDA4DFD99E6FD442A893E68ADE5E2610</vt:lpwstr>
  </property>
</Properties>
</file>